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before="100" w:beforeAutospacing="1" w:after="100" w:afterAutospacing="1" w:line="375" w:lineRule="atLeast"/>
        <w:ind w:firstLine="600"/>
        <w:rPr>
          <w:rFonts w:hint="eastAsia" w:ascii="仿宋" w:hAnsi="仿宋" w:eastAsia="仿宋" w:cs="宋体"/>
          <w:color w:val="333333"/>
          <w:sz w:val="30"/>
          <w:szCs w:val="30"/>
          <w:shd w:val="clear" w:color="auto" w:fill="FFFFFF"/>
        </w:rPr>
      </w:pPr>
      <w:bookmarkStart w:id="0" w:name="_GoBack"/>
      <w:bookmarkEnd w:id="0"/>
      <w:r>
        <w:rPr>
          <w:rFonts w:hint="eastAsia" w:ascii="仿宋" w:hAnsi="仿宋" w:eastAsia="仿宋" w:cs="宋体"/>
          <w:color w:val="333333"/>
          <w:sz w:val="30"/>
          <w:szCs w:val="30"/>
          <w:shd w:val="clear" w:color="auto" w:fill="FFFFFF"/>
        </w:rPr>
        <w:t>关于做好宿州市</w:t>
      </w:r>
      <w:r>
        <w:rPr>
          <w:rFonts w:hint="eastAsia" w:ascii="仿宋" w:hAnsi="仿宋" w:eastAsia="仿宋" w:cs="宋体"/>
          <w:color w:val="333333"/>
          <w:sz w:val="30"/>
          <w:szCs w:val="30"/>
          <w:shd w:val="clear" w:color="auto" w:fill="FFFFFF"/>
          <w:lang w:eastAsia="zh-CN"/>
        </w:rPr>
        <w:t>砀山县</w:t>
      </w:r>
      <w:r>
        <w:rPr>
          <w:rFonts w:hint="eastAsia" w:ascii="仿宋" w:hAnsi="仿宋" w:eastAsia="仿宋" w:cs="宋体"/>
          <w:color w:val="333333"/>
          <w:sz w:val="30"/>
          <w:szCs w:val="30"/>
          <w:shd w:val="clear" w:color="auto" w:fill="FFFFFF"/>
        </w:rPr>
        <w:t>人事考试期间新冠肺炎疫情防控工作的通知</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1.考生应通过皖事通APP实名申领“安康码”按要求每日健康打卡；考试时“安康码”绿码且体温正常的考生可正常参加考试。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2.考生应从考试日前14天开始，启动体温监测，按照“一日一测，异常情况随时报”的疫情报告制度，及时将异常情况报告所在单位或社区防疫部门。</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rPr>
          <w:rFonts w:ascii="����" w:hAnsi="����" w:eastAsia="宋体" w:cs="宋体"/>
          <w:color w:val="333333"/>
          <w:sz w:val="18"/>
          <w:szCs w:val="18"/>
        </w:rPr>
      </w:pPr>
      <w:r>
        <w:rPr>
          <w:rFonts w:hint="eastAsia" w:ascii="仿宋" w:hAnsi="仿宋" w:eastAsia="仿宋" w:cs="宋体"/>
          <w:color w:val="333333"/>
          <w:sz w:val="30"/>
          <w:szCs w:val="30"/>
          <w:shd w:val="clear" w:color="auto" w:fill="FFFFFF"/>
        </w:rPr>
        <w:t>5.考试期间，考生应自备口罩，并按照考点所在地疫情风险等级和防控要求科学佩戴口罩。在考点入场及考后离场等人群聚集环节，建议全程佩戴口罩，但在接受身份识别验证等特殊情况下须摘除口罩。</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6.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7.在考试过程中出现发热、咳嗽等异常症状的考生，应服从考试工作人员安排，立即转移到隔离考场继续考试。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8.考试过程中，考生因个人原因需要接受健康检测或需要转移到隔离考场而耽误的考试时间不予补充。</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rPr>
          <w:rFonts w:hint="eastAsia"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E20C5"/>
    <w:rsid w:val="4C5E2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2021-04-30T09:28:00Z</dcterms:created>
  <dc:creator>九号。</dc:creator>
  <cp:lastModifiedBy>九号。</cp:lastModifiedBy>
  <dcterms:modified xsi:type="dcterms:W3CDTF">2021-04-30T09:29:08Z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D70C49F4DA114D54B3EC6194404CDE3F</vt:lpwstr>
  </property>
</Properties>
</file>